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539B" w14:textId="77777777" w:rsidR="00265F9E" w:rsidRDefault="00265F9E">
      <w:pPr>
        <w:pStyle w:val="BodyText"/>
        <w:rPr>
          <w:rFonts w:ascii="Times New Roman"/>
          <w:sz w:val="20"/>
        </w:rPr>
      </w:pPr>
    </w:p>
    <w:p w14:paraId="7280658E" w14:textId="77777777" w:rsidR="00265F9E" w:rsidRDefault="00265F9E">
      <w:pPr>
        <w:pStyle w:val="BodyText"/>
        <w:rPr>
          <w:rFonts w:ascii="Times New Roman"/>
          <w:sz w:val="20"/>
        </w:rPr>
      </w:pPr>
    </w:p>
    <w:p w14:paraId="42C4E95A" w14:textId="77777777" w:rsidR="00265F9E" w:rsidRDefault="00265F9E">
      <w:pPr>
        <w:pStyle w:val="BodyText"/>
        <w:rPr>
          <w:rFonts w:ascii="Times New Roman"/>
          <w:sz w:val="20"/>
        </w:rPr>
      </w:pPr>
    </w:p>
    <w:p w14:paraId="173909C6" w14:textId="77777777" w:rsidR="00265F9E" w:rsidRDefault="00265F9E">
      <w:pPr>
        <w:pStyle w:val="BodyText"/>
        <w:rPr>
          <w:rFonts w:ascii="Times New Roman"/>
          <w:sz w:val="20"/>
        </w:rPr>
      </w:pPr>
    </w:p>
    <w:p w14:paraId="0238AFE0" w14:textId="77777777" w:rsidR="00265F9E" w:rsidRDefault="00265F9E">
      <w:pPr>
        <w:pStyle w:val="BodyText"/>
        <w:rPr>
          <w:rFonts w:ascii="Times New Roman"/>
          <w:sz w:val="20"/>
        </w:rPr>
      </w:pPr>
    </w:p>
    <w:p w14:paraId="53BFC7AA" w14:textId="77777777" w:rsidR="00265F9E" w:rsidRDefault="00265F9E">
      <w:pPr>
        <w:pStyle w:val="BodyText"/>
        <w:rPr>
          <w:rFonts w:ascii="Times New Roman"/>
          <w:sz w:val="20"/>
        </w:rPr>
      </w:pPr>
    </w:p>
    <w:p w14:paraId="7F5BB3CD" w14:textId="77777777" w:rsidR="00265F9E" w:rsidRDefault="00265F9E">
      <w:pPr>
        <w:pStyle w:val="BodyText"/>
        <w:rPr>
          <w:rFonts w:ascii="Times New Roman"/>
          <w:sz w:val="20"/>
        </w:rPr>
      </w:pPr>
    </w:p>
    <w:p w14:paraId="7C0DB7A7" w14:textId="77777777" w:rsidR="00265F9E" w:rsidRDefault="00265F9E">
      <w:pPr>
        <w:pStyle w:val="BodyText"/>
        <w:rPr>
          <w:rFonts w:ascii="Times New Roman"/>
          <w:sz w:val="20"/>
        </w:rPr>
      </w:pPr>
    </w:p>
    <w:p w14:paraId="354B8F5C" w14:textId="77777777" w:rsidR="00265F9E" w:rsidRDefault="00265F9E">
      <w:pPr>
        <w:pStyle w:val="BodyText"/>
        <w:spacing w:before="4"/>
        <w:rPr>
          <w:rFonts w:ascii="Times New Roman"/>
          <w:sz w:val="22"/>
        </w:rPr>
      </w:pPr>
    </w:p>
    <w:p w14:paraId="2EC7827B" w14:textId="77777777" w:rsidR="00265F9E" w:rsidRDefault="00000000">
      <w:pPr>
        <w:spacing w:before="19"/>
        <w:ind w:left="3286" w:right="3309"/>
        <w:jc w:val="center"/>
        <w:rPr>
          <w:b/>
          <w:sz w:val="40"/>
        </w:rPr>
      </w:pPr>
      <w:r>
        <w:rPr>
          <w:b/>
          <w:sz w:val="40"/>
        </w:rPr>
        <w:t>Complaints</w:t>
      </w:r>
      <w:r>
        <w:rPr>
          <w:b/>
          <w:spacing w:val="-10"/>
          <w:sz w:val="40"/>
        </w:rPr>
        <w:t xml:space="preserve"> </w:t>
      </w:r>
      <w:r>
        <w:rPr>
          <w:b/>
          <w:spacing w:val="-2"/>
          <w:sz w:val="40"/>
        </w:rPr>
        <w:t>Policy</w:t>
      </w:r>
    </w:p>
    <w:p w14:paraId="36E57C28" w14:textId="77777777" w:rsidR="00265F9E" w:rsidRDefault="00265F9E">
      <w:pPr>
        <w:pStyle w:val="BodyText"/>
        <w:spacing w:before="11" w:after="1"/>
        <w:rPr>
          <w:b/>
          <w:sz w:val="21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5"/>
        <w:gridCol w:w="4530"/>
      </w:tblGrid>
      <w:tr w:rsidR="00265F9E" w14:paraId="7ABCD6FB" w14:textId="77777777">
        <w:trPr>
          <w:trHeight w:val="285"/>
        </w:trPr>
        <w:tc>
          <w:tcPr>
            <w:tcW w:w="3765" w:type="dxa"/>
          </w:tcPr>
          <w:p w14:paraId="1CD8CB59" w14:textId="77777777" w:rsidR="00265F9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Policy/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Guidance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Written</w:t>
            </w:r>
          </w:p>
        </w:tc>
        <w:tc>
          <w:tcPr>
            <w:tcW w:w="4530" w:type="dxa"/>
          </w:tcPr>
          <w:p w14:paraId="43FDCD61" w14:textId="1CE2E4F4" w:rsidR="00265F9E" w:rsidRDefault="00000000">
            <w:pPr>
              <w:pStyle w:val="TableParagraph"/>
            </w:pPr>
            <w:r>
              <w:t>22.08.</w:t>
            </w:r>
            <w:r w:rsidR="00A531F1">
              <w:rPr>
                <w:spacing w:val="-8"/>
              </w:rPr>
              <w:t>2023</w:t>
            </w:r>
          </w:p>
        </w:tc>
      </w:tr>
      <w:tr w:rsidR="00265F9E" w14:paraId="3C0999F2" w14:textId="77777777">
        <w:trPr>
          <w:trHeight w:val="270"/>
        </w:trPr>
        <w:tc>
          <w:tcPr>
            <w:tcW w:w="3765" w:type="dxa"/>
          </w:tcPr>
          <w:p w14:paraId="399045BB" w14:textId="77777777" w:rsidR="00265F9E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DFE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Recommended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Frequency</w:t>
            </w:r>
          </w:p>
        </w:tc>
        <w:tc>
          <w:tcPr>
            <w:tcW w:w="4530" w:type="dxa"/>
          </w:tcPr>
          <w:p w14:paraId="6ECFFC29" w14:textId="77777777" w:rsidR="00265F9E" w:rsidRDefault="00000000">
            <w:pPr>
              <w:pStyle w:val="TableParagraph"/>
              <w:spacing w:line="250" w:lineRule="exact"/>
            </w:pPr>
            <w:r>
              <w:rPr>
                <w:spacing w:val="-2"/>
              </w:rPr>
              <w:t>Annually</w:t>
            </w:r>
          </w:p>
        </w:tc>
      </w:tr>
      <w:tr w:rsidR="00265F9E" w14:paraId="19C43E38" w14:textId="77777777">
        <w:trPr>
          <w:trHeight w:val="285"/>
        </w:trPr>
        <w:tc>
          <w:tcPr>
            <w:tcW w:w="3765" w:type="dxa"/>
          </w:tcPr>
          <w:p w14:paraId="5763A5DD" w14:textId="77777777" w:rsidR="00265F9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Approved</w:t>
            </w:r>
          </w:p>
        </w:tc>
        <w:tc>
          <w:tcPr>
            <w:tcW w:w="4530" w:type="dxa"/>
          </w:tcPr>
          <w:p w14:paraId="24DEFE08" w14:textId="1CC697B0" w:rsidR="00265F9E" w:rsidRDefault="00000000">
            <w:pPr>
              <w:pStyle w:val="TableParagraph"/>
            </w:pPr>
            <w:r>
              <w:t>August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</w:t>
            </w:r>
            <w:r w:rsidR="00A531F1">
              <w:rPr>
                <w:spacing w:val="-4"/>
              </w:rPr>
              <w:t>3</w:t>
            </w:r>
          </w:p>
        </w:tc>
      </w:tr>
      <w:tr w:rsidR="00265F9E" w14:paraId="576739C6" w14:textId="77777777">
        <w:trPr>
          <w:trHeight w:val="270"/>
        </w:trPr>
        <w:tc>
          <w:tcPr>
            <w:tcW w:w="3765" w:type="dxa"/>
          </w:tcPr>
          <w:p w14:paraId="18939E7F" w14:textId="28CB317F" w:rsidR="00265F9E" w:rsidRDefault="00A531F1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Director</w:t>
            </w:r>
          </w:p>
        </w:tc>
        <w:tc>
          <w:tcPr>
            <w:tcW w:w="4530" w:type="dxa"/>
          </w:tcPr>
          <w:p w14:paraId="723431CB" w14:textId="53EB25A5" w:rsidR="00265F9E" w:rsidRDefault="00A531F1">
            <w:pPr>
              <w:pStyle w:val="TableParagraph"/>
              <w:spacing w:line="250" w:lineRule="exact"/>
            </w:pPr>
            <w:r>
              <w:t>Natalie Lockett</w:t>
            </w:r>
          </w:p>
        </w:tc>
      </w:tr>
      <w:tr w:rsidR="00265F9E" w14:paraId="04CC765D" w14:textId="77777777">
        <w:trPr>
          <w:trHeight w:val="285"/>
        </w:trPr>
        <w:tc>
          <w:tcPr>
            <w:tcW w:w="3765" w:type="dxa"/>
          </w:tcPr>
          <w:p w14:paraId="2E2032AE" w14:textId="77777777" w:rsidR="00265F9E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Author</w:t>
            </w:r>
          </w:p>
        </w:tc>
        <w:tc>
          <w:tcPr>
            <w:tcW w:w="4530" w:type="dxa"/>
          </w:tcPr>
          <w:p w14:paraId="2444F735" w14:textId="13560CCD" w:rsidR="00265F9E" w:rsidRDefault="00A531F1">
            <w:pPr>
              <w:pStyle w:val="TableParagraph"/>
            </w:pPr>
            <w:r>
              <w:t>Natalie Lockett</w:t>
            </w:r>
          </w:p>
        </w:tc>
      </w:tr>
      <w:tr w:rsidR="00265F9E" w14:paraId="281CCF7D" w14:textId="77777777">
        <w:trPr>
          <w:trHeight w:val="270"/>
        </w:trPr>
        <w:tc>
          <w:tcPr>
            <w:tcW w:w="3765" w:type="dxa"/>
          </w:tcPr>
          <w:p w14:paraId="32E5738D" w14:textId="77777777" w:rsidR="00265F9E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next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review</w:t>
            </w:r>
          </w:p>
        </w:tc>
        <w:tc>
          <w:tcPr>
            <w:tcW w:w="4530" w:type="dxa"/>
          </w:tcPr>
          <w:p w14:paraId="278EB0AE" w14:textId="17A5EB89" w:rsidR="00265F9E" w:rsidRDefault="00000000">
            <w:pPr>
              <w:pStyle w:val="TableParagraph"/>
              <w:spacing w:line="250" w:lineRule="exact"/>
            </w:pPr>
            <w:r>
              <w:t>August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</w:t>
            </w:r>
            <w:r w:rsidR="00A531F1">
              <w:rPr>
                <w:spacing w:val="-4"/>
              </w:rPr>
              <w:t>4</w:t>
            </w:r>
          </w:p>
        </w:tc>
      </w:tr>
      <w:tr w:rsidR="00265F9E" w14:paraId="24320028" w14:textId="77777777">
        <w:trPr>
          <w:trHeight w:val="285"/>
        </w:trPr>
        <w:tc>
          <w:tcPr>
            <w:tcW w:w="3765" w:type="dxa"/>
          </w:tcPr>
          <w:p w14:paraId="7450C4CD" w14:textId="77777777" w:rsidR="00265F9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File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Location</w:t>
            </w:r>
          </w:p>
        </w:tc>
        <w:tc>
          <w:tcPr>
            <w:tcW w:w="4530" w:type="dxa"/>
          </w:tcPr>
          <w:p w14:paraId="599AD6DF" w14:textId="77777777" w:rsidR="00265F9E" w:rsidRDefault="00000000">
            <w:pPr>
              <w:pStyle w:val="TableParagraph"/>
            </w:pPr>
            <w:r>
              <w:t>Compliance</w:t>
            </w:r>
            <w:r>
              <w:rPr>
                <w:spacing w:val="-5"/>
              </w:rPr>
              <w:t xml:space="preserve"> </w:t>
            </w:r>
            <w:r>
              <w:t>File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Website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Policies</w:t>
            </w:r>
          </w:p>
        </w:tc>
      </w:tr>
      <w:tr w:rsidR="00265F9E" w14:paraId="358B4832" w14:textId="77777777">
        <w:trPr>
          <w:trHeight w:val="1095"/>
        </w:trPr>
        <w:tc>
          <w:tcPr>
            <w:tcW w:w="3765" w:type="dxa"/>
          </w:tcPr>
          <w:p w14:paraId="2D3CBB86" w14:textId="77777777" w:rsidR="00265F9E" w:rsidRDefault="0000000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dissemination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Policy/ Guidance (to who, date, method)</w:t>
            </w:r>
          </w:p>
        </w:tc>
        <w:tc>
          <w:tcPr>
            <w:tcW w:w="4530" w:type="dxa"/>
          </w:tcPr>
          <w:p w14:paraId="0DF2D7FA" w14:textId="77777777" w:rsidR="00265F9E" w:rsidRDefault="00000000">
            <w:pPr>
              <w:pStyle w:val="TableParagraph"/>
              <w:spacing w:line="240" w:lineRule="auto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>meetings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through</w:t>
            </w:r>
            <w:r>
              <w:rPr>
                <w:spacing w:val="-7"/>
              </w:rPr>
              <w:t xml:space="preserve"> </w:t>
            </w:r>
            <w:r>
              <w:t>Line Management and Staff Appraisal.</w:t>
            </w:r>
          </w:p>
          <w:p w14:paraId="3854528F" w14:textId="77777777" w:rsidR="00265F9E" w:rsidRDefault="00000000">
            <w:pPr>
              <w:pStyle w:val="TableParagraph"/>
              <w:spacing w:line="256" w:lineRule="exact"/>
            </w:pPr>
            <w:r>
              <w:t>Referred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regularly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SEND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training</w:t>
            </w:r>
            <w:proofErr w:type="gramEnd"/>
          </w:p>
          <w:p w14:paraId="15F00F65" w14:textId="77777777" w:rsidR="00265F9E" w:rsidRDefault="00000000">
            <w:pPr>
              <w:pStyle w:val="TableParagraph"/>
              <w:spacing w:before="17"/>
            </w:pPr>
            <w:r>
              <w:t>School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Website</w:t>
            </w:r>
          </w:p>
        </w:tc>
      </w:tr>
    </w:tbl>
    <w:p w14:paraId="3B5D69FA" w14:textId="77777777" w:rsidR="00265F9E" w:rsidRDefault="00265F9E">
      <w:pPr>
        <w:sectPr w:rsidR="00265F9E">
          <w:headerReference w:type="default" r:id="rId7"/>
          <w:type w:val="continuous"/>
          <w:pgSz w:w="12240" w:h="15840"/>
          <w:pgMar w:top="1400" w:right="1340" w:bottom="280" w:left="1340" w:header="255" w:footer="0" w:gutter="0"/>
          <w:pgNumType w:start="1"/>
          <w:cols w:space="720"/>
        </w:sectPr>
      </w:pPr>
    </w:p>
    <w:p w14:paraId="09B75E10" w14:textId="77777777" w:rsidR="00265F9E" w:rsidRDefault="00265F9E">
      <w:pPr>
        <w:pStyle w:val="BodyText"/>
        <w:rPr>
          <w:b/>
          <w:sz w:val="20"/>
        </w:rPr>
      </w:pPr>
    </w:p>
    <w:p w14:paraId="5AA02ECD" w14:textId="77777777" w:rsidR="00265F9E" w:rsidRDefault="00265F9E">
      <w:pPr>
        <w:pStyle w:val="BodyText"/>
        <w:rPr>
          <w:b/>
          <w:sz w:val="20"/>
        </w:rPr>
      </w:pPr>
    </w:p>
    <w:p w14:paraId="4E306801" w14:textId="77777777" w:rsidR="00265F9E" w:rsidRDefault="00265F9E">
      <w:pPr>
        <w:pStyle w:val="BodyText"/>
        <w:rPr>
          <w:b/>
          <w:sz w:val="20"/>
        </w:rPr>
      </w:pPr>
    </w:p>
    <w:p w14:paraId="3212E008" w14:textId="77777777" w:rsidR="00265F9E" w:rsidRDefault="00265F9E">
      <w:pPr>
        <w:pStyle w:val="BodyText"/>
        <w:rPr>
          <w:b/>
          <w:sz w:val="20"/>
        </w:rPr>
      </w:pPr>
    </w:p>
    <w:p w14:paraId="19295B71" w14:textId="77777777" w:rsidR="00265F9E" w:rsidRDefault="00265F9E">
      <w:pPr>
        <w:pStyle w:val="BodyText"/>
        <w:rPr>
          <w:b/>
          <w:sz w:val="20"/>
        </w:rPr>
      </w:pPr>
    </w:p>
    <w:p w14:paraId="62A5AAEE" w14:textId="77777777" w:rsidR="00265F9E" w:rsidRDefault="00265F9E">
      <w:pPr>
        <w:pStyle w:val="BodyText"/>
        <w:rPr>
          <w:b/>
          <w:sz w:val="20"/>
        </w:rPr>
      </w:pPr>
    </w:p>
    <w:p w14:paraId="089B6519" w14:textId="77777777" w:rsidR="00265F9E" w:rsidRDefault="00000000">
      <w:pPr>
        <w:spacing w:before="141"/>
        <w:ind w:left="100"/>
        <w:rPr>
          <w:b/>
          <w:sz w:val="40"/>
        </w:rPr>
      </w:pPr>
      <w:r>
        <w:rPr>
          <w:b/>
          <w:spacing w:val="-2"/>
          <w:sz w:val="40"/>
          <w:u w:val="single"/>
        </w:rPr>
        <w:t>Contents</w:t>
      </w:r>
    </w:p>
    <w:p w14:paraId="4C82347E" w14:textId="77777777" w:rsidR="00265F9E" w:rsidRDefault="00265F9E">
      <w:pPr>
        <w:pStyle w:val="BodyText"/>
        <w:rPr>
          <w:b/>
          <w:sz w:val="20"/>
        </w:rPr>
      </w:pPr>
    </w:p>
    <w:p w14:paraId="3A249965" w14:textId="77777777" w:rsidR="00265F9E" w:rsidRDefault="00265F9E">
      <w:pPr>
        <w:pStyle w:val="BodyText"/>
        <w:rPr>
          <w:b/>
          <w:sz w:val="20"/>
        </w:rPr>
      </w:pPr>
    </w:p>
    <w:p w14:paraId="291D8671" w14:textId="77777777" w:rsidR="00265F9E" w:rsidRDefault="00265F9E">
      <w:pPr>
        <w:pStyle w:val="BodyText"/>
        <w:rPr>
          <w:b/>
          <w:sz w:val="20"/>
        </w:rPr>
      </w:pPr>
    </w:p>
    <w:p w14:paraId="6CBB7337" w14:textId="77777777" w:rsidR="00265F9E" w:rsidRDefault="00265F9E">
      <w:pPr>
        <w:pStyle w:val="BodyText"/>
        <w:rPr>
          <w:b/>
          <w:sz w:val="20"/>
        </w:rPr>
      </w:pPr>
    </w:p>
    <w:p w14:paraId="6E4000D6" w14:textId="77777777" w:rsidR="00265F9E" w:rsidRDefault="00265F9E">
      <w:pPr>
        <w:pStyle w:val="BodyText"/>
        <w:rPr>
          <w:b/>
          <w:sz w:val="20"/>
        </w:rPr>
      </w:pPr>
    </w:p>
    <w:p w14:paraId="286CF553" w14:textId="77777777" w:rsidR="00265F9E" w:rsidRDefault="00265F9E">
      <w:pPr>
        <w:pStyle w:val="BodyText"/>
        <w:rPr>
          <w:b/>
          <w:sz w:val="20"/>
        </w:rPr>
      </w:pPr>
    </w:p>
    <w:p w14:paraId="770C340F" w14:textId="77777777" w:rsidR="00265F9E" w:rsidRDefault="00265F9E">
      <w:pPr>
        <w:pStyle w:val="BodyText"/>
        <w:spacing w:before="9"/>
        <w:rPr>
          <w:b/>
          <w:sz w:val="22"/>
        </w:rPr>
      </w:pPr>
    </w:p>
    <w:p w14:paraId="2A362B85" w14:textId="77777777" w:rsidR="00265F9E" w:rsidRDefault="00000000">
      <w:pPr>
        <w:pStyle w:val="ListParagraph"/>
        <w:numPr>
          <w:ilvl w:val="0"/>
          <w:numId w:val="2"/>
        </w:numPr>
        <w:tabs>
          <w:tab w:val="left" w:pos="818"/>
        </w:tabs>
        <w:spacing w:before="44"/>
        <w:ind w:left="818" w:hanging="358"/>
        <w:rPr>
          <w:sz w:val="28"/>
        </w:rPr>
      </w:pPr>
      <w:r>
        <w:rPr>
          <w:spacing w:val="-4"/>
          <w:sz w:val="28"/>
        </w:rPr>
        <w:t>Aims</w:t>
      </w:r>
    </w:p>
    <w:p w14:paraId="7B3061C2" w14:textId="77777777" w:rsidR="00265F9E" w:rsidRDefault="00000000">
      <w:pPr>
        <w:pStyle w:val="ListParagraph"/>
        <w:numPr>
          <w:ilvl w:val="0"/>
          <w:numId w:val="2"/>
        </w:numPr>
        <w:tabs>
          <w:tab w:val="left" w:pos="818"/>
        </w:tabs>
        <w:spacing w:before="3"/>
        <w:ind w:left="818" w:hanging="358"/>
        <w:rPr>
          <w:sz w:val="28"/>
        </w:rPr>
      </w:pPr>
      <w:r>
        <w:rPr>
          <w:sz w:val="28"/>
        </w:rPr>
        <w:t>Outline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Procedure</w:t>
      </w:r>
    </w:p>
    <w:p w14:paraId="0A234485" w14:textId="77777777" w:rsidR="00265F9E" w:rsidRDefault="00000000">
      <w:pPr>
        <w:pStyle w:val="ListParagraph"/>
        <w:numPr>
          <w:ilvl w:val="0"/>
          <w:numId w:val="2"/>
        </w:numPr>
        <w:tabs>
          <w:tab w:val="left" w:pos="818"/>
        </w:tabs>
        <w:spacing w:before="3"/>
        <w:ind w:left="818" w:hanging="358"/>
        <w:rPr>
          <w:sz w:val="28"/>
        </w:rPr>
      </w:pP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make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formal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complaint</w:t>
      </w:r>
    </w:p>
    <w:p w14:paraId="06084B4E" w14:textId="77777777" w:rsidR="00265F9E" w:rsidRDefault="00000000">
      <w:pPr>
        <w:pStyle w:val="ListParagraph"/>
        <w:numPr>
          <w:ilvl w:val="0"/>
          <w:numId w:val="2"/>
        </w:numPr>
        <w:tabs>
          <w:tab w:val="left" w:pos="818"/>
        </w:tabs>
        <w:spacing w:before="3"/>
        <w:ind w:left="818" w:hanging="358"/>
        <w:rPr>
          <w:sz w:val="28"/>
        </w:rPr>
      </w:pPr>
      <w:r>
        <w:rPr>
          <w:sz w:val="28"/>
        </w:rPr>
        <w:t>How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formal</w:t>
      </w:r>
      <w:r>
        <w:rPr>
          <w:spacing w:val="-4"/>
          <w:sz w:val="28"/>
        </w:rPr>
        <w:t xml:space="preserve"> </w:t>
      </w:r>
      <w:r>
        <w:rPr>
          <w:sz w:val="28"/>
        </w:rPr>
        <w:t>complaint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investigated.</w:t>
      </w:r>
    </w:p>
    <w:p w14:paraId="073DB087" w14:textId="77777777" w:rsidR="00265F9E" w:rsidRDefault="00000000">
      <w:pPr>
        <w:pStyle w:val="ListParagraph"/>
        <w:numPr>
          <w:ilvl w:val="0"/>
          <w:numId w:val="2"/>
        </w:numPr>
        <w:tabs>
          <w:tab w:val="left" w:pos="818"/>
        </w:tabs>
        <w:spacing w:before="4" w:line="336" w:lineRule="exact"/>
        <w:ind w:left="818" w:hanging="358"/>
        <w:rPr>
          <w:sz w:val="28"/>
        </w:rPr>
      </w:pPr>
      <w:r>
        <w:rPr>
          <w:sz w:val="28"/>
        </w:rPr>
        <w:t>Appeal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Process</w:t>
      </w:r>
    </w:p>
    <w:p w14:paraId="64A9DF91" w14:textId="77777777" w:rsidR="00265F9E" w:rsidRDefault="00000000">
      <w:pPr>
        <w:pStyle w:val="ListParagraph"/>
        <w:numPr>
          <w:ilvl w:val="0"/>
          <w:numId w:val="2"/>
        </w:numPr>
        <w:tabs>
          <w:tab w:val="left" w:pos="818"/>
        </w:tabs>
        <w:spacing w:line="336" w:lineRule="exact"/>
        <w:ind w:left="818" w:hanging="358"/>
        <w:rPr>
          <w:sz w:val="28"/>
        </w:rPr>
      </w:pPr>
      <w:r>
        <w:rPr>
          <w:sz w:val="28"/>
        </w:rPr>
        <w:t>Decision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complaint</w:t>
      </w:r>
    </w:p>
    <w:p w14:paraId="63F2A42D" w14:textId="77777777" w:rsidR="00265F9E" w:rsidRDefault="00265F9E">
      <w:pPr>
        <w:spacing w:line="336" w:lineRule="exact"/>
        <w:rPr>
          <w:sz w:val="28"/>
        </w:rPr>
        <w:sectPr w:rsidR="00265F9E">
          <w:pgSz w:w="12240" w:h="15840"/>
          <w:pgMar w:top="1400" w:right="1340" w:bottom="280" w:left="1340" w:header="255" w:footer="0" w:gutter="0"/>
          <w:cols w:space="720"/>
        </w:sectPr>
      </w:pPr>
    </w:p>
    <w:p w14:paraId="6E913EC4" w14:textId="77777777" w:rsidR="00265F9E" w:rsidRDefault="00265F9E">
      <w:pPr>
        <w:pStyle w:val="BodyText"/>
        <w:rPr>
          <w:sz w:val="20"/>
        </w:rPr>
      </w:pPr>
    </w:p>
    <w:p w14:paraId="5521DF09" w14:textId="77777777" w:rsidR="00265F9E" w:rsidRDefault="00265F9E">
      <w:pPr>
        <w:pStyle w:val="BodyText"/>
      </w:pPr>
    </w:p>
    <w:p w14:paraId="0F764399" w14:textId="77777777" w:rsidR="00265F9E" w:rsidRDefault="00000000">
      <w:pPr>
        <w:pStyle w:val="Heading1"/>
        <w:numPr>
          <w:ilvl w:val="0"/>
          <w:numId w:val="1"/>
        </w:numPr>
        <w:tabs>
          <w:tab w:val="left" w:pos="314"/>
        </w:tabs>
        <w:spacing w:before="43"/>
        <w:ind w:left="314" w:hanging="214"/>
        <w:rPr>
          <w:sz w:val="26"/>
        </w:rPr>
      </w:pPr>
      <w:r>
        <w:rPr>
          <w:spacing w:val="-4"/>
        </w:rPr>
        <w:t>Aims</w:t>
      </w:r>
    </w:p>
    <w:p w14:paraId="470C0A91" w14:textId="77777777" w:rsidR="00265F9E" w:rsidRDefault="00265F9E">
      <w:pPr>
        <w:pStyle w:val="BodyText"/>
        <w:spacing w:before="7"/>
        <w:rPr>
          <w:b/>
          <w:sz w:val="17"/>
        </w:rPr>
      </w:pPr>
    </w:p>
    <w:p w14:paraId="33FE292E" w14:textId="3C1F1914" w:rsidR="00265F9E" w:rsidRDefault="00000000">
      <w:pPr>
        <w:pStyle w:val="BodyText"/>
        <w:spacing w:before="52" w:line="273" w:lineRule="auto"/>
        <w:ind w:left="100" w:right="112"/>
      </w:pPr>
      <w:r>
        <w:t xml:space="preserve">Should learners wish to complain about any services or personnel provided by </w:t>
      </w:r>
      <w:r w:rsidR="00A531F1">
        <w:t>Glam Academy</w:t>
      </w:r>
      <w:r>
        <w:t>, they are advised to follow the procedure stated below. In the unlikely event that learners exhaust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dissatisfied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 w:rsidR="00A531F1">
        <w:t>Glam Academy</w:t>
      </w:r>
      <w:r>
        <w:t>,</w:t>
      </w:r>
      <w:r>
        <w:rPr>
          <w:spacing w:val="-3"/>
        </w:rPr>
        <w:t xml:space="preserve"> </w:t>
      </w:r>
      <w:r>
        <w:t>they may take their complaint to the Senior Leadership Team.</w:t>
      </w:r>
    </w:p>
    <w:p w14:paraId="387E8EA5" w14:textId="459B0A4D" w:rsidR="00265F9E" w:rsidRDefault="00000000">
      <w:pPr>
        <w:pStyle w:val="BodyText"/>
        <w:spacing w:before="209" w:line="276" w:lineRule="auto"/>
        <w:ind w:left="100" w:right="112"/>
      </w:pPr>
      <w:r>
        <w:t xml:space="preserve">It is ultimately the responsibility of the </w:t>
      </w:r>
      <w:r w:rsidR="00A531F1">
        <w:t>Proprietor</w:t>
      </w:r>
      <w:r>
        <w:t xml:space="preserve">, </w:t>
      </w:r>
      <w:r w:rsidR="00A531F1">
        <w:t xml:space="preserve">Natalie </w:t>
      </w:r>
      <w:proofErr w:type="gramStart"/>
      <w:r w:rsidR="00A531F1">
        <w:t>Lockett</w:t>
      </w:r>
      <w:r>
        <w:t xml:space="preserve"> ,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personnel, students and any relevant third parties.</w:t>
      </w:r>
    </w:p>
    <w:p w14:paraId="226CCA0B" w14:textId="716FA219" w:rsidR="00A531F1" w:rsidRDefault="00A531F1">
      <w:pPr>
        <w:pStyle w:val="BodyText"/>
        <w:spacing w:before="209" w:line="276" w:lineRule="auto"/>
        <w:ind w:left="100" w:right="112"/>
      </w:pPr>
    </w:p>
    <w:p w14:paraId="6A332DF9" w14:textId="77777777" w:rsidR="00265F9E" w:rsidRDefault="00265F9E">
      <w:pPr>
        <w:pStyle w:val="BodyText"/>
        <w:spacing w:before="9"/>
        <w:rPr>
          <w:sz w:val="19"/>
        </w:rPr>
      </w:pPr>
    </w:p>
    <w:p w14:paraId="4877A816" w14:textId="77777777" w:rsidR="00265F9E" w:rsidRDefault="00000000">
      <w:pPr>
        <w:pStyle w:val="Heading1"/>
        <w:numPr>
          <w:ilvl w:val="0"/>
          <w:numId w:val="1"/>
        </w:numPr>
        <w:tabs>
          <w:tab w:val="left" w:pos="315"/>
        </w:tabs>
        <w:ind w:left="315" w:hanging="215"/>
      </w:pPr>
      <w:r>
        <w:rPr>
          <w:spacing w:val="-2"/>
        </w:rPr>
        <w:t xml:space="preserve"> </w:t>
      </w:r>
      <w:r>
        <w:t>​</w:t>
      </w:r>
      <w:r>
        <w:rPr>
          <w:spacing w:val="-3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Procedure</w:t>
      </w:r>
    </w:p>
    <w:p w14:paraId="31782CC9" w14:textId="77777777" w:rsidR="00265F9E" w:rsidRDefault="00265F9E">
      <w:pPr>
        <w:pStyle w:val="BodyText"/>
        <w:spacing w:before="2"/>
        <w:rPr>
          <w:b/>
          <w:sz w:val="15"/>
        </w:rPr>
      </w:pPr>
    </w:p>
    <w:p w14:paraId="6A5AD7DC" w14:textId="3BCD62FC" w:rsidR="00265F9E" w:rsidRDefault="00000000">
      <w:pPr>
        <w:pStyle w:val="BodyText"/>
        <w:spacing w:before="52" w:line="278" w:lineRule="auto"/>
        <w:ind w:left="100" w:right="84"/>
      </w:pPr>
      <w:r>
        <w:t xml:space="preserve">If a candidate (or his/her parent/carer) has a general concern or complaint about the </w:t>
      </w:r>
      <w:proofErr w:type="spellStart"/>
      <w:r>
        <w:t>centre’s</w:t>
      </w:r>
      <w:proofErr w:type="spellEnd"/>
      <w:r>
        <w:t xml:space="preserve"> delivery or administration of a qualification he/she is following, </w:t>
      </w:r>
      <w:r w:rsidR="00A531F1">
        <w:t>Glam Academy</w:t>
      </w:r>
      <w:r>
        <w:t xml:space="preserve"> encourages him/her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resolve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informally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instance.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 xml:space="preserve">be made in person, by telephone or in writing to the head of </w:t>
      </w:r>
      <w:proofErr w:type="spellStart"/>
      <w:proofErr w:type="gramStart"/>
      <w:r>
        <w:t>centre</w:t>
      </w:r>
      <w:proofErr w:type="spellEnd"/>
      <w:proofErr w:type="gramEnd"/>
      <w:r>
        <w:t>.</w:t>
      </w:r>
    </w:p>
    <w:p w14:paraId="3A17FFA5" w14:textId="77777777" w:rsidR="00265F9E" w:rsidRDefault="00000000">
      <w:pPr>
        <w:pStyle w:val="BodyText"/>
        <w:spacing w:before="185" w:line="283" w:lineRule="auto"/>
        <w:ind w:left="100" w:right="84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fails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informally,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his/her</w:t>
      </w:r>
      <w:r>
        <w:rPr>
          <w:spacing w:val="-3"/>
        </w:rPr>
        <w:t xml:space="preserve"> </w:t>
      </w:r>
      <w:r>
        <w:t>parent/carer)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at liberty to make a formal complaint.</w:t>
      </w:r>
    </w:p>
    <w:p w14:paraId="45B725EC" w14:textId="77777777" w:rsidR="00265F9E" w:rsidRDefault="00000000">
      <w:pPr>
        <w:pStyle w:val="Heading1"/>
        <w:numPr>
          <w:ilvl w:val="0"/>
          <w:numId w:val="1"/>
        </w:numPr>
        <w:tabs>
          <w:tab w:val="left" w:pos="315"/>
        </w:tabs>
        <w:spacing w:before="186"/>
        <w:ind w:left="315" w:hanging="215"/>
      </w:pP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formal</w:t>
      </w:r>
      <w:r>
        <w:rPr>
          <w:spacing w:val="-2"/>
        </w:rPr>
        <w:t xml:space="preserve"> complaint</w:t>
      </w:r>
    </w:p>
    <w:p w14:paraId="1E36A56E" w14:textId="77777777" w:rsidR="00265F9E" w:rsidRDefault="00265F9E">
      <w:pPr>
        <w:pStyle w:val="BodyText"/>
        <w:rPr>
          <w:b/>
          <w:sz w:val="20"/>
        </w:rPr>
      </w:pPr>
    </w:p>
    <w:p w14:paraId="31752682" w14:textId="77777777" w:rsidR="00265F9E" w:rsidRDefault="00265F9E">
      <w:pPr>
        <w:pStyle w:val="BodyText"/>
        <w:spacing w:before="7"/>
        <w:rPr>
          <w:b/>
        </w:rPr>
      </w:pPr>
    </w:p>
    <w:p w14:paraId="76530FE2" w14:textId="26F0E251" w:rsidR="00265F9E" w:rsidRDefault="00000000">
      <w:pPr>
        <w:pStyle w:val="BodyText"/>
        <w:spacing w:before="52" w:line="271" w:lineRule="auto"/>
        <w:ind w:left="820" w:right="84"/>
      </w:pP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person,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telephone,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 Form:</w:t>
      </w:r>
    </w:p>
    <w:p w14:paraId="6B9535F4" w14:textId="77777777" w:rsidR="00265F9E" w:rsidRDefault="00265F9E">
      <w:pPr>
        <w:pStyle w:val="BodyText"/>
        <w:spacing w:before="1"/>
        <w:rPr>
          <w:sz w:val="28"/>
        </w:rPr>
      </w:pPr>
    </w:p>
    <w:p w14:paraId="5643BE5C" w14:textId="4E6CCF9A" w:rsidR="00265F9E" w:rsidRDefault="00000000">
      <w:pPr>
        <w:pStyle w:val="ListParagraph"/>
        <w:numPr>
          <w:ilvl w:val="1"/>
          <w:numId w:val="1"/>
        </w:numPr>
        <w:tabs>
          <w:tab w:val="left" w:pos="1239"/>
        </w:tabs>
        <w:ind w:left="1239" w:hanging="359"/>
        <w:rPr>
          <w:sz w:val="24"/>
        </w:rPr>
      </w:pPr>
      <w:r>
        <w:rPr>
          <w:sz w:val="24"/>
        </w:rPr>
        <w:t xml:space="preserve">Forms are available from our </w:t>
      </w:r>
      <w:proofErr w:type="gramStart"/>
      <w:r w:rsidR="00A531F1">
        <w:rPr>
          <w:spacing w:val="-2"/>
          <w:sz w:val="24"/>
        </w:rPr>
        <w:t>provision</w:t>
      </w:r>
      <w:proofErr w:type="gramEnd"/>
    </w:p>
    <w:p w14:paraId="7FEABED6" w14:textId="6A008DE5" w:rsidR="00265F9E" w:rsidRDefault="00000000">
      <w:pPr>
        <w:pStyle w:val="ListParagraph"/>
        <w:numPr>
          <w:ilvl w:val="1"/>
          <w:numId w:val="1"/>
        </w:numPr>
        <w:tabs>
          <w:tab w:val="left" w:pos="1239"/>
        </w:tabs>
        <w:spacing w:before="7" w:line="289" w:lineRule="exact"/>
        <w:ind w:left="1239" w:hanging="359"/>
        <w:rPr>
          <w:sz w:val="24"/>
        </w:rPr>
      </w:pPr>
      <w:r>
        <w:rPr>
          <w:sz w:val="24"/>
        </w:rPr>
        <w:t xml:space="preserve">Completed forms should be returned to </w:t>
      </w:r>
      <w:r w:rsidR="00A531F1">
        <w:rPr>
          <w:sz w:val="24"/>
        </w:rPr>
        <w:t>the directo</w:t>
      </w:r>
      <w:r>
        <w:rPr>
          <w:spacing w:val="-2"/>
          <w:sz w:val="24"/>
        </w:rPr>
        <w:t>r.</w:t>
      </w:r>
    </w:p>
    <w:p w14:paraId="6BA81BC3" w14:textId="77777777" w:rsidR="00265F9E" w:rsidRDefault="00000000">
      <w:pPr>
        <w:pStyle w:val="ListParagraph"/>
        <w:numPr>
          <w:ilvl w:val="1"/>
          <w:numId w:val="1"/>
        </w:numPr>
        <w:tabs>
          <w:tab w:val="left" w:pos="1240"/>
        </w:tabs>
        <w:ind w:right="360"/>
        <w:rPr>
          <w:sz w:val="24"/>
        </w:rPr>
      </w:pPr>
      <w:r>
        <w:rPr>
          <w:sz w:val="24"/>
        </w:rPr>
        <w:t>Management will monitor the level and nature of complaints, and review the outcomes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basis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procedure,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making changes where </w:t>
      </w:r>
      <w:proofErr w:type="gramStart"/>
      <w:r>
        <w:rPr>
          <w:sz w:val="24"/>
        </w:rPr>
        <w:t>necessary</w:t>
      </w:r>
      <w:proofErr w:type="gramEnd"/>
    </w:p>
    <w:p w14:paraId="2B3E0A24" w14:textId="77777777" w:rsidR="00265F9E" w:rsidRDefault="00000000">
      <w:pPr>
        <w:pStyle w:val="ListParagraph"/>
        <w:numPr>
          <w:ilvl w:val="1"/>
          <w:numId w:val="1"/>
        </w:numPr>
        <w:tabs>
          <w:tab w:val="left" w:pos="1240"/>
        </w:tabs>
        <w:spacing w:before="9" w:line="232" w:lineRule="auto"/>
        <w:ind w:right="538"/>
        <w:rPr>
          <w:sz w:val="24"/>
        </w:rPr>
      </w:pPr>
      <w:r>
        <w:rPr>
          <w:sz w:val="24"/>
        </w:rPr>
        <w:t>Forms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logged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centre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acknowledged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school </w:t>
      </w:r>
      <w:proofErr w:type="gramStart"/>
      <w:r>
        <w:rPr>
          <w:spacing w:val="-4"/>
          <w:sz w:val="24"/>
        </w:rPr>
        <w:t>days</w:t>
      </w:r>
      <w:proofErr w:type="gramEnd"/>
    </w:p>
    <w:p w14:paraId="0617DC20" w14:textId="77777777" w:rsidR="00265F9E" w:rsidRDefault="00265F9E">
      <w:pPr>
        <w:pStyle w:val="BodyText"/>
      </w:pPr>
    </w:p>
    <w:p w14:paraId="5C647152" w14:textId="77777777" w:rsidR="00265F9E" w:rsidRDefault="00265F9E">
      <w:pPr>
        <w:pStyle w:val="BodyText"/>
      </w:pPr>
    </w:p>
    <w:p w14:paraId="145C2B63" w14:textId="77777777" w:rsidR="00265F9E" w:rsidRDefault="00265F9E">
      <w:pPr>
        <w:pStyle w:val="BodyText"/>
      </w:pPr>
    </w:p>
    <w:p w14:paraId="2EF92B37" w14:textId="77777777" w:rsidR="00265F9E" w:rsidRDefault="00265F9E">
      <w:pPr>
        <w:pStyle w:val="BodyText"/>
      </w:pPr>
    </w:p>
    <w:p w14:paraId="27FBA3F0" w14:textId="77777777" w:rsidR="00265F9E" w:rsidRDefault="00265F9E">
      <w:pPr>
        <w:pStyle w:val="BodyText"/>
      </w:pPr>
    </w:p>
    <w:p w14:paraId="7BCD088C" w14:textId="77777777" w:rsidR="00265F9E" w:rsidRDefault="00000000">
      <w:pPr>
        <w:pStyle w:val="Heading1"/>
        <w:numPr>
          <w:ilvl w:val="0"/>
          <w:numId w:val="1"/>
        </w:numPr>
        <w:tabs>
          <w:tab w:val="left" w:pos="315"/>
        </w:tabs>
        <w:spacing w:before="172"/>
        <w:ind w:left="315" w:hanging="215"/>
      </w:pPr>
      <w:r>
        <w:rPr>
          <w:spacing w:val="-6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investigated.</w:t>
      </w:r>
    </w:p>
    <w:p w14:paraId="03CDE550" w14:textId="77777777" w:rsidR="00265F9E" w:rsidRDefault="00265F9E">
      <w:pPr>
        <w:sectPr w:rsidR="00265F9E">
          <w:pgSz w:w="12240" w:h="15840"/>
          <w:pgMar w:top="1400" w:right="1340" w:bottom="280" w:left="1340" w:header="255" w:footer="0" w:gutter="0"/>
          <w:cols w:space="720"/>
        </w:sectPr>
      </w:pPr>
    </w:p>
    <w:p w14:paraId="0CE2EAAF" w14:textId="77777777" w:rsidR="00265F9E" w:rsidRDefault="00000000">
      <w:pPr>
        <w:pStyle w:val="ListParagraph"/>
        <w:numPr>
          <w:ilvl w:val="1"/>
          <w:numId w:val="1"/>
        </w:numPr>
        <w:tabs>
          <w:tab w:val="left" w:pos="1180"/>
        </w:tabs>
        <w:spacing w:before="78"/>
        <w:ind w:left="1180" w:right="220"/>
        <w:jc w:val="both"/>
        <w:rPr>
          <w:sz w:val="24"/>
        </w:rPr>
      </w:pPr>
      <w:r>
        <w:rPr>
          <w:sz w:val="24"/>
        </w:rPr>
        <w:lastRenderedPageBreak/>
        <w:t>Informal</w:t>
      </w:r>
      <w:r>
        <w:rPr>
          <w:spacing w:val="-3"/>
          <w:sz w:val="24"/>
        </w:rPr>
        <w:t xml:space="preserve"> </w:t>
      </w:r>
      <w:r>
        <w:rPr>
          <w:sz w:val="24"/>
        </w:rPr>
        <w:t>Stage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dealing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concerns:</w:t>
      </w:r>
      <w:r>
        <w:rPr>
          <w:spacing w:val="-3"/>
          <w:sz w:val="24"/>
        </w:rPr>
        <w:t xml:space="preserve"> </w:t>
      </w:r>
      <w:r>
        <w:rPr>
          <w:sz w:val="24"/>
        </w:rPr>
        <w:t>initial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heard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teacher, head of year or another appropriate member of staff on an informal basis, either in person, by telephone or in writing.</w:t>
      </w:r>
    </w:p>
    <w:p w14:paraId="7851ED06" w14:textId="58537D28" w:rsidR="00265F9E" w:rsidRDefault="00000000">
      <w:pPr>
        <w:pStyle w:val="ListParagraph"/>
        <w:numPr>
          <w:ilvl w:val="1"/>
          <w:numId w:val="1"/>
        </w:numPr>
        <w:tabs>
          <w:tab w:val="left" w:pos="1180"/>
        </w:tabs>
        <w:spacing w:before="7"/>
        <w:ind w:left="1180" w:right="439"/>
        <w:rPr>
          <w:sz w:val="24"/>
        </w:rPr>
      </w:pPr>
      <w:r>
        <w:rPr>
          <w:sz w:val="24"/>
        </w:rPr>
        <w:t xml:space="preserve">Formal Stage 1: a formal written complaint is considered by the </w:t>
      </w:r>
      <w:r w:rsidR="00A531F1">
        <w:rPr>
          <w:sz w:val="24"/>
        </w:rPr>
        <w:t>director</w:t>
      </w:r>
      <w:r>
        <w:rPr>
          <w:sz w:val="24"/>
        </w:rPr>
        <w:t>/Investigating</w:t>
      </w:r>
      <w:r>
        <w:rPr>
          <w:spacing w:val="-3"/>
          <w:sz w:val="24"/>
        </w:rPr>
        <w:t xml:space="preserve"> </w:t>
      </w:r>
      <w:r>
        <w:rPr>
          <w:sz w:val="24"/>
        </w:rPr>
        <w:t>Officer,</w:t>
      </w:r>
      <w:r>
        <w:rPr>
          <w:spacing w:val="-3"/>
          <w:sz w:val="24"/>
        </w:rPr>
        <w:t xml:space="preserve"> </w:t>
      </w:r>
    </w:p>
    <w:p w14:paraId="79FEFAE2" w14:textId="71934865" w:rsidR="00265F9E" w:rsidRDefault="00000000">
      <w:pPr>
        <w:pStyle w:val="ListParagraph"/>
        <w:numPr>
          <w:ilvl w:val="1"/>
          <w:numId w:val="1"/>
        </w:numPr>
        <w:tabs>
          <w:tab w:val="left" w:pos="1179"/>
        </w:tabs>
        <w:spacing w:before="6" w:line="289" w:lineRule="exact"/>
        <w:ind w:left="1179" w:hanging="359"/>
        <w:rPr>
          <w:sz w:val="24"/>
        </w:rPr>
      </w:pPr>
      <w:r>
        <w:rPr>
          <w:sz w:val="24"/>
        </w:rPr>
        <w:t xml:space="preserve">The decision of the </w:t>
      </w:r>
      <w:r w:rsidR="00A531F1">
        <w:rPr>
          <w:sz w:val="24"/>
        </w:rPr>
        <w:t>Proprietor</w:t>
      </w:r>
      <w:r>
        <w:rPr>
          <w:sz w:val="24"/>
        </w:rPr>
        <w:t xml:space="preserve"> or management at this stage is usually </w:t>
      </w:r>
      <w:r>
        <w:rPr>
          <w:spacing w:val="-2"/>
          <w:sz w:val="24"/>
        </w:rPr>
        <w:t>final.</w:t>
      </w:r>
    </w:p>
    <w:p w14:paraId="45EBAC1C" w14:textId="77777777" w:rsidR="00265F9E" w:rsidRDefault="00000000">
      <w:pPr>
        <w:pStyle w:val="ListParagraph"/>
        <w:numPr>
          <w:ilvl w:val="1"/>
          <w:numId w:val="1"/>
        </w:numPr>
        <w:tabs>
          <w:tab w:val="left" w:pos="1180"/>
        </w:tabs>
        <w:ind w:left="1180" w:right="160"/>
        <w:jc w:val="both"/>
        <w:rPr>
          <w:sz w:val="24"/>
        </w:rPr>
      </w:pPr>
      <w:r>
        <w:rPr>
          <w:sz w:val="24"/>
        </w:rPr>
        <w:t>Formal</w:t>
      </w:r>
      <w:r>
        <w:rPr>
          <w:spacing w:val="-3"/>
          <w:sz w:val="24"/>
        </w:rPr>
        <w:t xml:space="preserve"> </w:t>
      </w:r>
      <w:r>
        <w:rPr>
          <w:sz w:val="24"/>
        </w:rPr>
        <w:t>Stage</w:t>
      </w:r>
      <w:r>
        <w:rPr>
          <w:spacing w:val="-3"/>
          <w:sz w:val="24"/>
        </w:rPr>
        <w:t xml:space="preserve"> </w:t>
      </w:r>
      <w:r>
        <w:rPr>
          <w:sz w:val="24"/>
        </w:rPr>
        <w:t>2: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Stage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worked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unhappy 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handled,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referred</w:t>
      </w:r>
      <w:r>
        <w:rPr>
          <w:spacing w:val="-3"/>
          <w:sz w:val="24"/>
        </w:rPr>
        <w:t xml:space="preserve"> </w:t>
      </w:r>
      <w:r>
        <w:rPr>
          <w:sz w:val="24"/>
        </w:rPr>
        <w:t>to panel senior leaders.</w:t>
      </w:r>
    </w:p>
    <w:p w14:paraId="7D367952" w14:textId="596CCFBF" w:rsidR="00265F9E" w:rsidRDefault="00000000">
      <w:pPr>
        <w:pStyle w:val="ListParagraph"/>
        <w:numPr>
          <w:ilvl w:val="1"/>
          <w:numId w:val="1"/>
        </w:numPr>
        <w:tabs>
          <w:tab w:val="left" w:pos="1180"/>
        </w:tabs>
        <w:spacing w:before="2"/>
        <w:ind w:left="1180" w:right="179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panel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carry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2"/>
          <w:sz w:val="24"/>
        </w:rPr>
        <w:t xml:space="preserve"> </w:t>
      </w:r>
      <w:r>
        <w:rPr>
          <w:sz w:val="24"/>
        </w:rPr>
        <w:t>carried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formal</w:t>
      </w:r>
      <w:r>
        <w:rPr>
          <w:spacing w:val="-2"/>
          <w:sz w:val="24"/>
        </w:rPr>
        <w:t xml:space="preserve"> </w:t>
      </w:r>
      <w:r>
        <w:rPr>
          <w:sz w:val="24"/>
        </w:rPr>
        <w:t>stage</w:t>
      </w:r>
      <w:r>
        <w:rPr>
          <w:spacing w:val="-2"/>
          <w:sz w:val="24"/>
        </w:rPr>
        <w:t xml:space="preserve"> </w:t>
      </w:r>
      <w:r>
        <w:rPr>
          <w:sz w:val="24"/>
        </w:rPr>
        <w:t>one to</w:t>
      </w:r>
      <w:r>
        <w:rPr>
          <w:spacing w:val="-3"/>
          <w:sz w:val="24"/>
        </w:rPr>
        <w:t xml:space="preserve"> </w:t>
      </w:r>
      <w:r>
        <w:rPr>
          <w:sz w:val="24"/>
        </w:rPr>
        <w:t>consider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handled</w:t>
      </w:r>
      <w:r w:rsidR="00A531F1">
        <w:rPr>
          <w:spacing w:val="-3"/>
          <w:sz w:val="24"/>
        </w:rPr>
        <w:t>.</w:t>
      </w:r>
      <w:r>
        <w:rPr>
          <w:sz w:val="24"/>
        </w:rPr>
        <w:t xml:space="preserve"> This stage does not involve a rehearing of the complaint.</w:t>
      </w:r>
    </w:p>
    <w:p w14:paraId="2DD9461C" w14:textId="77777777" w:rsidR="00265F9E" w:rsidRDefault="00265F9E">
      <w:pPr>
        <w:pStyle w:val="BodyText"/>
      </w:pPr>
    </w:p>
    <w:p w14:paraId="03637BD0" w14:textId="77777777" w:rsidR="00265F9E" w:rsidRDefault="00265F9E">
      <w:pPr>
        <w:pStyle w:val="BodyText"/>
        <w:spacing w:before="3"/>
        <w:rPr>
          <w:sz w:val="21"/>
        </w:rPr>
      </w:pPr>
    </w:p>
    <w:p w14:paraId="1A9193A9" w14:textId="77777777" w:rsidR="00265F9E" w:rsidRDefault="00000000">
      <w:pPr>
        <w:pStyle w:val="Heading1"/>
        <w:numPr>
          <w:ilvl w:val="0"/>
          <w:numId w:val="1"/>
        </w:numPr>
        <w:tabs>
          <w:tab w:val="left" w:pos="315"/>
        </w:tabs>
        <w:ind w:left="315" w:hanging="215"/>
      </w:pP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rPr>
          <w:spacing w:val="-2"/>
        </w:rPr>
        <w:t>Process</w:t>
      </w:r>
    </w:p>
    <w:p w14:paraId="5DDA7D9B" w14:textId="77777777" w:rsidR="00265F9E" w:rsidRDefault="00265F9E">
      <w:pPr>
        <w:pStyle w:val="BodyText"/>
        <w:spacing w:before="7"/>
        <w:rPr>
          <w:b/>
          <w:sz w:val="20"/>
        </w:rPr>
      </w:pPr>
    </w:p>
    <w:p w14:paraId="22117A87" w14:textId="77777777" w:rsidR="00265F9E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1" w:line="244" w:lineRule="auto"/>
        <w:ind w:left="820" w:right="388"/>
        <w:rPr>
          <w:sz w:val="24"/>
        </w:rPr>
      </w:pP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outcome,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4"/>
          <w:sz w:val="24"/>
        </w:rPr>
        <w:t xml:space="preserve"> </w:t>
      </w:r>
      <w:r>
        <w:rPr>
          <w:sz w:val="24"/>
        </w:rPr>
        <w:t>remains</w:t>
      </w:r>
      <w:r>
        <w:rPr>
          <w:spacing w:val="-4"/>
          <w:sz w:val="24"/>
        </w:rPr>
        <w:t xml:space="preserve"> </w:t>
      </w:r>
      <w:r>
        <w:rPr>
          <w:sz w:val="24"/>
        </w:rPr>
        <w:t>dissatisfied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believes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 clear grounds, an appeal can be submitted.</w:t>
      </w:r>
    </w:p>
    <w:p w14:paraId="13965102" w14:textId="77777777" w:rsidR="00265F9E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line="278" w:lineRule="auto"/>
        <w:ind w:left="820" w:right="115"/>
        <w:rPr>
          <w:sz w:val="24"/>
        </w:rPr>
      </w:pPr>
      <w:r>
        <w:rPr>
          <w:sz w:val="24"/>
        </w:rPr>
        <w:t>If the complaint has already been through Stage 1 and the complainant is unhappy with the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handled,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Formal</w:t>
      </w:r>
      <w:r>
        <w:rPr>
          <w:spacing w:val="-3"/>
          <w:sz w:val="24"/>
        </w:rPr>
        <w:t xml:space="preserve"> </w:t>
      </w:r>
      <w:r>
        <w:rPr>
          <w:sz w:val="24"/>
        </w:rPr>
        <w:t>Stage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comprises a hearing before a Management Appeal Panel. This is a formal process and the ultimate recourse at school level.</w:t>
      </w:r>
    </w:p>
    <w:p w14:paraId="08AE638A" w14:textId="77777777" w:rsidR="00265F9E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line="283" w:lineRule="auto"/>
        <w:ind w:left="820" w:right="725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Formal</w:t>
      </w:r>
      <w:r>
        <w:rPr>
          <w:spacing w:val="-3"/>
          <w:sz w:val="24"/>
        </w:rPr>
        <w:t xml:space="preserve"> </w:t>
      </w:r>
      <w:r>
        <w:rPr>
          <w:sz w:val="24"/>
        </w:rPr>
        <w:t>Stage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Proprietor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receipt of the outcome of Stage 1 of the procedure.</w:t>
      </w:r>
    </w:p>
    <w:p w14:paraId="252D663F" w14:textId="77777777" w:rsidR="00265F9E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line="277" w:lineRule="exact"/>
        <w:ind w:left="819" w:hanging="359"/>
        <w:rPr>
          <w:sz w:val="24"/>
        </w:rPr>
      </w:pPr>
      <w:r>
        <w:rPr>
          <w:sz w:val="24"/>
        </w:rPr>
        <w:t xml:space="preserve">The school will aim to convene the appeal hearing within a further 20 school days. </w:t>
      </w:r>
      <w:r>
        <w:rPr>
          <w:spacing w:val="-5"/>
          <w:sz w:val="24"/>
        </w:rPr>
        <w:t>The</w:t>
      </w:r>
    </w:p>
    <w:p w14:paraId="59B852CE" w14:textId="6EE627D5" w:rsidR="00265F9E" w:rsidRDefault="00000000">
      <w:pPr>
        <w:pStyle w:val="BodyText"/>
        <w:spacing w:before="15" w:line="278" w:lineRule="auto"/>
        <w:ind w:left="820" w:right="84"/>
      </w:pPr>
      <w:r>
        <w:t xml:space="preserve">complainant, the </w:t>
      </w:r>
      <w:r w:rsidR="00A531F1">
        <w:t>director</w:t>
      </w:r>
      <w:r>
        <w:t>/Investigating Officer, the governors and any other relevant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date,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venue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hearing.</w:t>
      </w:r>
      <w:r>
        <w:rPr>
          <w:spacing w:val="-3"/>
        </w:rPr>
        <w:t xml:space="preserve"> </w:t>
      </w:r>
      <w:r>
        <w:t>Any documentation relating to the hearing will be sent to the parties 5 school days in advance of the hearing.</w:t>
      </w:r>
    </w:p>
    <w:p w14:paraId="0F4D9376" w14:textId="77777777" w:rsidR="00265F9E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line="278" w:lineRule="auto"/>
        <w:ind w:left="820" w:right="10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purpose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hearing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their concerns with </w:t>
      </w:r>
      <w:proofErr w:type="gramStart"/>
      <w:r>
        <w:rPr>
          <w:sz w:val="24"/>
        </w:rPr>
        <w:t>regards</w:t>
      </w:r>
      <w:proofErr w:type="gramEnd"/>
      <w:r>
        <w:rPr>
          <w:sz w:val="24"/>
        </w:rPr>
        <w:t xml:space="preserve"> to whether the investigation has been conducted fairly and the correct procedures followed. This will be done before a panel of governors who will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have no prior knowledge of the details of the case and who can, therefore, consider it without prejudice. The panel will consist of three </w:t>
      </w:r>
      <w:proofErr w:type="gramStart"/>
      <w:r>
        <w:rPr>
          <w:sz w:val="24"/>
        </w:rPr>
        <w:t>persons</w:t>
      </w:r>
      <w:proofErr w:type="gramEnd"/>
      <w:r>
        <w:rPr>
          <w:sz w:val="24"/>
        </w:rPr>
        <w:t xml:space="preserve"> not directly involved in the matters detailed in the complaint.</w:t>
      </w:r>
    </w:p>
    <w:p w14:paraId="2E1EDB8D" w14:textId="77777777" w:rsidR="00265F9E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line="279" w:lineRule="exact"/>
        <w:ind w:left="819" w:hanging="359"/>
        <w:rPr>
          <w:sz w:val="24"/>
        </w:rPr>
      </w:pPr>
      <w:r>
        <w:rPr>
          <w:sz w:val="24"/>
        </w:rPr>
        <w:t xml:space="preserve">One member of the panel is independent of the management and running of the </w:t>
      </w:r>
      <w:r>
        <w:rPr>
          <w:spacing w:val="-2"/>
          <w:sz w:val="24"/>
        </w:rPr>
        <w:t>school.</w:t>
      </w:r>
    </w:p>
    <w:p w14:paraId="70D98736" w14:textId="77777777" w:rsidR="00265F9E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42" w:line="273" w:lineRule="auto"/>
        <w:ind w:left="820" w:right="123"/>
        <w:rPr>
          <w:sz w:val="24"/>
        </w:rPr>
      </w:pPr>
      <w:r>
        <w:rPr>
          <w:sz w:val="24"/>
        </w:rPr>
        <w:t>The aim of a Panel is not to rehear the complaint: they will not go through the case again. Their role is to review the way in which the complaint has been investigated and to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fairly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been </w:t>
      </w:r>
      <w:r>
        <w:rPr>
          <w:sz w:val="24"/>
        </w:rPr>
        <w:lastRenderedPageBreak/>
        <w:t>followed. It will also make appropriate recommendations.</w:t>
      </w:r>
    </w:p>
    <w:p w14:paraId="64251E66" w14:textId="77777777" w:rsidR="00265F9E" w:rsidRDefault="00265F9E">
      <w:pPr>
        <w:spacing w:line="273" w:lineRule="auto"/>
        <w:rPr>
          <w:sz w:val="24"/>
        </w:rPr>
        <w:sectPr w:rsidR="00265F9E">
          <w:pgSz w:w="12240" w:h="15840"/>
          <w:pgMar w:top="1400" w:right="1340" w:bottom="280" w:left="1340" w:header="255" w:footer="0" w:gutter="0"/>
          <w:cols w:space="720"/>
        </w:sectPr>
      </w:pPr>
    </w:p>
    <w:p w14:paraId="7F0C0B96" w14:textId="77777777" w:rsidR="00265F9E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78" w:line="278" w:lineRule="auto"/>
        <w:ind w:left="820" w:right="215"/>
        <w:rPr>
          <w:sz w:val="24"/>
        </w:rPr>
      </w:pPr>
      <w:r>
        <w:rPr>
          <w:sz w:val="24"/>
        </w:rPr>
        <w:lastRenderedPageBreak/>
        <w:t>The complainant may ask someone (not acting in a legal capacity) to accompany them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reasons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complaint. The</w:t>
      </w:r>
      <w:r>
        <w:rPr>
          <w:spacing w:val="-3"/>
          <w:sz w:val="24"/>
        </w:rPr>
        <w:t xml:space="preserve"> </w:t>
      </w:r>
      <w:r>
        <w:rPr>
          <w:sz w:val="24"/>
        </w:rPr>
        <w:t>choice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complainants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preferable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involve</w:t>
      </w:r>
      <w:r>
        <w:rPr>
          <w:spacing w:val="-3"/>
          <w:sz w:val="24"/>
        </w:rPr>
        <w:t xml:space="preserve"> </w:t>
      </w:r>
      <w:r>
        <w:rPr>
          <w:sz w:val="24"/>
        </w:rPr>
        <w:t>someone</w:t>
      </w:r>
      <w:r>
        <w:rPr>
          <w:spacing w:val="-3"/>
          <w:sz w:val="24"/>
        </w:rPr>
        <w:t xml:space="preserve"> </w:t>
      </w:r>
      <w:r>
        <w:rPr>
          <w:sz w:val="24"/>
        </w:rPr>
        <w:t>in whom they have confidence but who is not directly connected with the school.</w:t>
      </w:r>
    </w:p>
    <w:p w14:paraId="0C258636" w14:textId="77777777" w:rsidR="00265F9E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line="283" w:lineRule="auto"/>
        <w:ind w:left="820" w:right="305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findings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40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z w:val="24"/>
        </w:rPr>
        <w:t xml:space="preserve"> where relevant the person complained about.</w:t>
      </w:r>
    </w:p>
    <w:p w14:paraId="169A7DE4" w14:textId="72C4237F" w:rsidR="00265F9E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line="277" w:lineRule="exact"/>
        <w:ind w:left="819" w:hanging="359"/>
        <w:rPr>
          <w:sz w:val="24"/>
        </w:rPr>
      </w:pPr>
      <w:r>
        <w:rPr>
          <w:sz w:val="24"/>
        </w:rPr>
        <w:t xml:space="preserve">The Panel will hear the report of the </w:t>
      </w:r>
      <w:r w:rsidR="00A531F1">
        <w:rPr>
          <w:sz w:val="24"/>
        </w:rPr>
        <w:t>director</w:t>
      </w:r>
      <w:r>
        <w:rPr>
          <w:sz w:val="24"/>
        </w:rPr>
        <w:t xml:space="preserve">/Investigating Officer at Stage 1 </w:t>
      </w:r>
      <w:r>
        <w:rPr>
          <w:spacing w:val="-5"/>
          <w:sz w:val="24"/>
        </w:rPr>
        <w:t>and</w:t>
      </w:r>
    </w:p>
    <w:p w14:paraId="3FDC571D" w14:textId="77777777" w:rsidR="00265F9E" w:rsidRDefault="00000000">
      <w:pPr>
        <w:pStyle w:val="BodyText"/>
        <w:spacing w:before="43" w:line="271" w:lineRule="auto"/>
        <w:ind w:left="820"/>
      </w:pPr>
      <w:r>
        <w:t>any</w:t>
      </w:r>
      <w:r>
        <w:rPr>
          <w:spacing w:val="-3"/>
        </w:rPr>
        <w:t xml:space="preserve"> </w:t>
      </w:r>
      <w:r>
        <w:t>submissions</w:t>
      </w:r>
      <w:r>
        <w:rPr>
          <w:spacing w:val="-3"/>
        </w:rPr>
        <w:t xml:space="preserve"> </w:t>
      </w:r>
      <w:proofErr w:type="gramStart"/>
      <w:r>
        <w:t>on</w:t>
      </w:r>
      <w:proofErr w:type="gramEnd"/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complainant.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entail</w:t>
      </w:r>
      <w:r>
        <w:rPr>
          <w:spacing w:val="-3"/>
        </w:rPr>
        <w:t xml:space="preserve"> </w:t>
      </w:r>
      <w:r>
        <w:t>a rehearing of the case.</w:t>
      </w:r>
    </w:p>
    <w:p w14:paraId="0306D1B9" w14:textId="77777777" w:rsidR="00265F9E" w:rsidRDefault="00265F9E">
      <w:pPr>
        <w:pStyle w:val="BodyText"/>
        <w:spacing w:before="1"/>
        <w:rPr>
          <w:sz w:val="28"/>
        </w:rPr>
      </w:pPr>
    </w:p>
    <w:p w14:paraId="37A8660C" w14:textId="77777777" w:rsidR="00265F9E" w:rsidRDefault="00000000">
      <w:pPr>
        <w:pStyle w:val="BodyText"/>
        <w:ind w:left="820"/>
      </w:pPr>
      <w:r>
        <w:t xml:space="preserve">The Panel </w:t>
      </w:r>
      <w:r>
        <w:rPr>
          <w:spacing w:val="-4"/>
        </w:rPr>
        <w:t>may:</w:t>
      </w:r>
    </w:p>
    <w:p w14:paraId="525FAAE9" w14:textId="77777777" w:rsidR="00265F9E" w:rsidRDefault="00265F9E">
      <w:pPr>
        <w:pStyle w:val="BodyText"/>
        <w:spacing w:before="4"/>
        <w:rPr>
          <w:sz w:val="31"/>
        </w:rPr>
      </w:pPr>
    </w:p>
    <w:p w14:paraId="3B2C813D" w14:textId="77777777" w:rsidR="00265F9E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dismiss the complaint in whole or in </w:t>
      </w:r>
      <w:proofErr w:type="gramStart"/>
      <w:r>
        <w:rPr>
          <w:spacing w:val="-2"/>
          <w:sz w:val="24"/>
        </w:rPr>
        <w:t>part;</w:t>
      </w:r>
      <w:proofErr w:type="gramEnd"/>
    </w:p>
    <w:p w14:paraId="3566DDC6" w14:textId="77777777" w:rsidR="00265F9E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37"/>
        <w:ind w:left="819" w:hanging="359"/>
        <w:rPr>
          <w:sz w:val="24"/>
        </w:rPr>
      </w:pPr>
      <w:r>
        <w:rPr>
          <w:sz w:val="24"/>
        </w:rPr>
        <w:t xml:space="preserve">uphold the complaint in whole or in </w:t>
      </w:r>
      <w:proofErr w:type="gramStart"/>
      <w:r>
        <w:rPr>
          <w:spacing w:val="-2"/>
          <w:sz w:val="24"/>
        </w:rPr>
        <w:t>part;</w:t>
      </w:r>
      <w:proofErr w:type="gramEnd"/>
    </w:p>
    <w:p w14:paraId="4656BBE3" w14:textId="77777777" w:rsidR="00265F9E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52"/>
        <w:ind w:left="819" w:hanging="359"/>
        <w:rPr>
          <w:sz w:val="24"/>
        </w:rPr>
      </w:pPr>
      <w:r>
        <w:rPr>
          <w:sz w:val="24"/>
        </w:rPr>
        <w:t xml:space="preserve">decide on the appropriate action to be taken to resolve the </w:t>
      </w:r>
      <w:proofErr w:type="gramStart"/>
      <w:r>
        <w:rPr>
          <w:spacing w:val="-2"/>
          <w:sz w:val="24"/>
        </w:rPr>
        <w:t>complaint;</w:t>
      </w:r>
      <w:proofErr w:type="gramEnd"/>
    </w:p>
    <w:p w14:paraId="0872CDD5" w14:textId="77777777" w:rsidR="00265F9E" w:rsidRDefault="00000000">
      <w:pPr>
        <w:pStyle w:val="ListParagraph"/>
        <w:numPr>
          <w:ilvl w:val="1"/>
          <w:numId w:val="1"/>
        </w:numPr>
        <w:tabs>
          <w:tab w:val="left" w:pos="820"/>
          <w:tab w:val="left" w:pos="7850"/>
        </w:tabs>
        <w:spacing w:before="37" w:line="244" w:lineRule="auto"/>
        <w:ind w:left="820" w:right="328"/>
        <w:rPr>
          <w:sz w:val="24"/>
        </w:rPr>
      </w:pPr>
      <w:r>
        <w:rPr>
          <w:sz w:val="24"/>
        </w:rPr>
        <w:t>recommend changes to the school’s systems or procedures to ensure</w:t>
      </w:r>
      <w:r>
        <w:rPr>
          <w:sz w:val="24"/>
        </w:rPr>
        <w:tab/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problems of a similar nature do not </w:t>
      </w:r>
      <w:proofErr w:type="gramStart"/>
      <w:r>
        <w:rPr>
          <w:sz w:val="24"/>
        </w:rPr>
        <w:t>recur</w:t>
      </w:r>
      <w:proofErr w:type="gramEnd"/>
    </w:p>
    <w:p w14:paraId="374F1A1A" w14:textId="77777777" w:rsidR="00265F9E" w:rsidRDefault="00265F9E">
      <w:pPr>
        <w:pStyle w:val="BodyText"/>
        <w:spacing w:before="2"/>
        <w:rPr>
          <w:sz w:val="27"/>
        </w:rPr>
      </w:pPr>
    </w:p>
    <w:p w14:paraId="70A93A59" w14:textId="77777777" w:rsidR="00265F9E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1"/>
        <w:ind w:left="285" w:hanging="185"/>
        <w:rPr>
          <w:b/>
          <w:u w:val="single"/>
        </w:rPr>
      </w:pPr>
      <w:r>
        <w:rPr>
          <w:b/>
          <w:sz w:val="24"/>
          <w:u w:val="single"/>
        </w:rPr>
        <w:t xml:space="preserve">Decision of </w:t>
      </w:r>
      <w:r>
        <w:rPr>
          <w:b/>
          <w:spacing w:val="-2"/>
          <w:sz w:val="24"/>
          <w:u w:val="single"/>
        </w:rPr>
        <w:t>complaint</w:t>
      </w:r>
    </w:p>
    <w:p w14:paraId="27305F8B" w14:textId="77777777" w:rsidR="00265F9E" w:rsidRDefault="00000000">
      <w:pPr>
        <w:pStyle w:val="BodyText"/>
        <w:spacing w:before="37" w:line="283" w:lineRule="auto"/>
        <w:ind w:left="100"/>
      </w:pPr>
      <w:r>
        <w:t>A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days.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communicated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decision of the panel is final.</w:t>
      </w:r>
    </w:p>
    <w:p w14:paraId="05CE310A" w14:textId="77777777" w:rsidR="00265F9E" w:rsidRDefault="00000000">
      <w:pPr>
        <w:pStyle w:val="BodyText"/>
        <w:spacing w:before="103" w:line="276" w:lineRule="auto"/>
        <w:ind w:left="100" w:right="112"/>
      </w:pPr>
      <w:r>
        <w:t>All</w:t>
      </w:r>
      <w:r>
        <w:rPr>
          <w:spacing w:val="-4"/>
        </w:rPr>
        <w:t xml:space="preserve"> </w:t>
      </w:r>
      <w:r>
        <w:t>correspondence,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must be shown to Ofsted/ISI when they inspect.</w:t>
      </w:r>
      <w:r>
        <w:rPr>
          <w:spacing w:val="40"/>
        </w:rPr>
        <w:t xml:space="preserve"> </w:t>
      </w:r>
      <w:r>
        <w:t>Copies must also be made available to the Registration Authority on request.</w:t>
      </w:r>
    </w:p>
    <w:p w14:paraId="523C026E" w14:textId="5802DB22" w:rsidR="00265F9E" w:rsidRDefault="00A531F1">
      <w:pPr>
        <w:pStyle w:val="BodyText"/>
        <w:spacing w:before="205" w:line="283" w:lineRule="auto"/>
        <w:ind w:left="100" w:right="182"/>
      </w:pPr>
      <w:r>
        <w:t>Glam Academy</w:t>
      </w:r>
      <w:r w:rsidR="00000000">
        <w:rPr>
          <w:spacing w:val="-3"/>
        </w:rPr>
        <w:t xml:space="preserve"> </w:t>
      </w:r>
      <w:r w:rsidR="00000000">
        <w:t>will</w:t>
      </w:r>
      <w:r w:rsidR="00000000">
        <w:rPr>
          <w:spacing w:val="-3"/>
        </w:rPr>
        <w:t xml:space="preserve"> </w:t>
      </w:r>
      <w:r w:rsidR="00000000">
        <w:t>provide</w:t>
      </w:r>
      <w:r w:rsidR="00000000">
        <w:rPr>
          <w:spacing w:val="-3"/>
        </w:rPr>
        <w:t xml:space="preserve"> </w:t>
      </w:r>
      <w:r w:rsidR="00000000">
        <w:t>a</w:t>
      </w:r>
      <w:r w:rsidR="00000000">
        <w:rPr>
          <w:spacing w:val="-3"/>
        </w:rPr>
        <w:t xml:space="preserve"> </w:t>
      </w:r>
      <w:r w:rsidR="00000000">
        <w:t>written</w:t>
      </w:r>
      <w:r w:rsidR="00000000">
        <w:rPr>
          <w:spacing w:val="-3"/>
        </w:rPr>
        <w:t xml:space="preserve"> </w:t>
      </w:r>
      <w:r w:rsidR="00000000">
        <w:t>record</w:t>
      </w:r>
      <w:r w:rsidR="00000000">
        <w:rPr>
          <w:spacing w:val="-3"/>
        </w:rPr>
        <w:t xml:space="preserve"> </w:t>
      </w:r>
      <w:r w:rsidR="00000000">
        <w:t>of</w:t>
      </w:r>
      <w:r w:rsidR="00000000">
        <w:rPr>
          <w:spacing w:val="-3"/>
        </w:rPr>
        <w:t xml:space="preserve"> </w:t>
      </w:r>
      <w:r w:rsidR="00000000">
        <w:t>complaints</w:t>
      </w:r>
      <w:r w:rsidR="00000000">
        <w:rPr>
          <w:spacing w:val="-3"/>
        </w:rPr>
        <w:t xml:space="preserve"> </w:t>
      </w:r>
      <w:r w:rsidR="00000000">
        <w:t>and</w:t>
      </w:r>
      <w:r w:rsidR="00000000">
        <w:rPr>
          <w:spacing w:val="-3"/>
        </w:rPr>
        <w:t xml:space="preserve"> </w:t>
      </w:r>
      <w:r w:rsidR="00000000">
        <w:t>actions</w:t>
      </w:r>
      <w:r w:rsidR="00000000">
        <w:rPr>
          <w:spacing w:val="-3"/>
        </w:rPr>
        <w:t xml:space="preserve"> </w:t>
      </w:r>
      <w:r w:rsidR="00000000">
        <w:t>whether</w:t>
      </w:r>
      <w:r w:rsidR="00000000">
        <w:rPr>
          <w:spacing w:val="-3"/>
        </w:rPr>
        <w:t xml:space="preserve"> </w:t>
      </w:r>
      <w:r w:rsidR="00000000">
        <w:t>they</w:t>
      </w:r>
      <w:r w:rsidR="00000000">
        <w:rPr>
          <w:spacing w:val="-3"/>
        </w:rPr>
        <w:t xml:space="preserve"> </w:t>
      </w:r>
      <w:r w:rsidR="00000000">
        <w:t>are</w:t>
      </w:r>
      <w:r w:rsidR="00000000">
        <w:rPr>
          <w:spacing w:val="-3"/>
        </w:rPr>
        <w:t xml:space="preserve"> </w:t>
      </w:r>
      <w:r w:rsidR="00000000">
        <w:t xml:space="preserve">resolved following a formal procedure or a panel hearing and will </w:t>
      </w:r>
      <w:proofErr w:type="gramStart"/>
      <w:r w:rsidR="00000000">
        <w:t>be</w:t>
      </w:r>
      <w:proofErr w:type="gramEnd"/>
    </w:p>
    <w:p w14:paraId="63361FD5" w14:textId="33FABD53" w:rsidR="00265F9E" w:rsidRDefault="00000000">
      <w:pPr>
        <w:pStyle w:val="BodyText"/>
        <w:spacing w:before="178" w:line="283" w:lineRule="auto"/>
        <w:ind w:left="100"/>
      </w:pPr>
      <w:r>
        <w:t>available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inspection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premises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proofErr w:type="gramStart"/>
      <w:r>
        <w:t>Proprietor</w:t>
      </w:r>
      <w:proofErr w:type="gramEnd"/>
      <w:r>
        <w:rPr>
          <w:spacing w:val="-4"/>
        </w:rPr>
        <w:t xml:space="preserve"> </w:t>
      </w:r>
      <w:r>
        <w:t>and</w:t>
      </w:r>
      <w:r w:rsidR="00A531F1">
        <w:rPr>
          <w:spacing w:val="-4"/>
        </w:rPr>
        <w:t xml:space="preserve"> </w:t>
      </w:r>
      <w:r>
        <w:t>whither</w:t>
      </w:r>
      <w:r>
        <w:rPr>
          <w:spacing w:val="-4"/>
        </w:rPr>
        <w:t xml:space="preserve"> </w:t>
      </w:r>
      <w:r>
        <w:t>resolved following formal procedures or proceeded to a panel hearing.</w:t>
      </w:r>
    </w:p>
    <w:p w14:paraId="2E702178" w14:textId="3BD3DCF8" w:rsidR="00265F9E" w:rsidRDefault="00A531F1">
      <w:pPr>
        <w:pStyle w:val="BodyText"/>
        <w:spacing w:before="194"/>
        <w:ind w:left="100"/>
      </w:pPr>
      <w:r>
        <w:t>Glam Academy</w:t>
      </w:r>
      <w:r w:rsidR="00000000">
        <w:t xml:space="preserve"> will show the actions taken as a result of the </w:t>
      </w:r>
      <w:r w:rsidR="00000000">
        <w:rPr>
          <w:spacing w:val="-2"/>
        </w:rPr>
        <w:t>complaints</w:t>
      </w:r>
    </w:p>
    <w:sectPr w:rsidR="00265F9E">
      <w:pgSz w:w="12240" w:h="15840"/>
      <w:pgMar w:top="1400" w:right="1340" w:bottom="280" w:left="1340" w:header="2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21FE" w14:textId="77777777" w:rsidR="00C970E4" w:rsidRDefault="00C970E4">
      <w:r>
        <w:separator/>
      </w:r>
    </w:p>
  </w:endnote>
  <w:endnote w:type="continuationSeparator" w:id="0">
    <w:p w14:paraId="58AED2D2" w14:textId="77777777" w:rsidR="00C970E4" w:rsidRDefault="00C9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8C27F" w14:textId="77777777" w:rsidR="00C970E4" w:rsidRDefault="00C970E4">
      <w:r>
        <w:separator/>
      </w:r>
    </w:p>
  </w:footnote>
  <w:footnote w:type="continuationSeparator" w:id="0">
    <w:p w14:paraId="714A4E11" w14:textId="77777777" w:rsidR="00C970E4" w:rsidRDefault="00C97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F27C" w14:textId="1F22A1CA" w:rsidR="00265F9E" w:rsidRDefault="00A531F1" w:rsidP="00A531F1">
    <w:pPr>
      <w:pStyle w:val="BodyText"/>
      <w:spacing w:line="14" w:lineRule="auto"/>
      <w:jc w:val="center"/>
      <w:rPr>
        <w:sz w:val="20"/>
      </w:rPr>
    </w:pPr>
    <w:r>
      <w:rPr>
        <w:noProof/>
      </w:rPr>
      <w:drawing>
        <wp:inline distT="0" distB="0" distL="0" distR="0" wp14:anchorId="0EA574E3" wp14:editId="7C81EC46">
          <wp:extent cx="2904762" cy="1904762"/>
          <wp:effectExtent l="0" t="0" r="0" b="635"/>
          <wp:docPr id="4393228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322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4762" cy="1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298A3C04" wp14:editId="767A4BFE">
              <wp:simplePos x="0" y="0"/>
              <wp:positionH relativeFrom="page">
                <wp:posOffset>1228375</wp:posOffset>
              </wp:positionH>
              <wp:positionV relativeFrom="page">
                <wp:posOffset>448770</wp:posOffset>
              </wp:positionV>
              <wp:extent cx="2882900" cy="3378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F799F" w14:textId="01C0B97B" w:rsidR="00265F9E" w:rsidRDefault="00265F9E">
                          <w:pPr>
                            <w:spacing w:before="5"/>
                            <w:ind w:left="20"/>
                            <w:rPr>
                              <w:rFonts w:ascii="Arial"/>
                              <w:i/>
                              <w:sz w:val="4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A3C0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96.7pt;margin-top:35.35pt;width:227pt;height:26.6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" filled="f" stroked="f">
              <v:textbox inset="0,0,0,0">
                <w:txbxContent>
                  <w:p w14:paraId="5A6F799F" w14:textId="01C0B97B" w:rsidR="00265F9E" w:rsidRDefault="00265F9E">
                    <w:pPr>
                      <w:spacing w:before="5"/>
                      <w:ind w:left="20"/>
                      <w:rPr>
                        <w:rFonts w:ascii="Arial"/>
                        <w:i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E38D7"/>
    <w:multiLevelType w:val="hybridMultilevel"/>
    <w:tmpl w:val="864A553C"/>
    <w:lvl w:ilvl="0" w:tplc="3150287E">
      <w:start w:val="1"/>
      <w:numFmt w:val="decimal"/>
      <w:lvlText w:val="%1."/>
      <w:lvlJc w:val="left"/>
      <w:pPr>
        <w:ind w:left="317" w:hanging="218"/>
        <w:jc w:val="left"/>
      </w:pPr>
      <w:rPr>
        <w:rFonts w:hint="default"/>
        <w:spacing w:val="-1"/>
        <w:w w:val="90"/>
        <w:u w:val="single" w:color="000000"/>
        <w:lang w:val="en-US" w:eastAsia="en-US" w:bidi="ar-SA"/>
      </w:rPr>
    </w:lvl>
    <w:lvl w:ilvl="1" w:tplc="F6FEF616">
      <w:numFmt w:val="bullet"/>
      <w:lvlText w:val="●"/>
      <w:lvlJc w:val="left"/>
      <w:pPr>
        <w:ind w:left="12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C2A0C28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3" w:tplc="C7E67D6E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4" w:tplc="7F926536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5" w:tplc="3F18FEB8"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6" w:tplc="865AAA0A">
      <w:numFmt w:val="bullet"/>
      <w:lvlText w:val="•"/>
      <w:lvlJc w:val="left"/>
      <w:pPr>
        <w:ind w:left="4805" w:hanging="360"/>
      </w:pPr>
      <w:rPr>
        <w:rFonts w:hint="default"/>
        <w:lang w:val="en-US" w:eastAsia="en-US" w:bidi="ar-SA"/>
      </w:rPr>
    </w:lvl>
    <w:lvl w:ilvl="7" w:tplc="E924A82C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8" w:tplc="17545B28"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A074F7"/>
    <w:multiLevelType w:val="hybridMultilevel"/>
    <w:tmpl w:val="D9C64160"/>
    <w:lvl w:ilvl="0" w:tplc="52888B5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241C979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A0E4EE8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6D2A5AB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745C5DF2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77C417E6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188874A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DAF2EE0C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072A0F78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853498360">
    <w:abstractNumId w:val="0"/>
  </w:num>
  <w:num w:numId="2" w16cid:durableId="187842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F9E"/>
    <w:rsid w:val="00265F9E"/>
    <w:rsid w:val="00A531F1"/>
    <w:rsid w:val="00C9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270B3"/>
  <w15:docId w15:val="{3D904299-EE85-454D-801B-E73D5E06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15" w:hanging="215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"/>
      <w:ind w:left="20"/>
    </w:pPr>
    <w:rPr>
      <w:rFonts w:ascii="Arial" w:eastAsia="Arial" w:hAnsi="Arial" w:cs="Arial"/>
      <w:i/>
      <w:i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264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A5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1F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5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1F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964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nat84mitch@outlook.com</cp:lastModifiedBy>
  <cp:revision>2</cp:revision>
  <dcterms:created xsi:type="dcterms:W3CDTF">2023-11-01T19:26:00Z</dcterms:created>
  <dcterms:modified xsi:type="dcterms:W3CDTF">2023-11-01T19:26:00Z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m88</vt:lpwstr>
  </property>
</Properties>
</file>